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DDA" w:rsidRDefault="00062FE3" w14:paraId="40748B2A" w14:textId="28B99782">
      <w:r>
        <w:t>Dear [MANAGER’S NAME],</w:t>
      </w:r>
    </w:p>
    <w:p w:rsidR="00062FE3" w:rsidRDefault="00062FE3" w14:paraId="72F60BA6" w14:textId="4ACA85AD">
      <w:r>
        <w:t xml:space="preserve">I would like to obtain approval to attend PeopleAdmin’s annual conference, PeopleConnect Live, in </w:t>
      </w:r>
      <w:r w:rsidR="6ED11B04">
        <w:t>Austin, Texas, from May 24-25</w:t>
      </w:r>
      <w:r>
        <w:t>, 202</w:t>
      </w:r>
      <w:r w:rsidR="43849552">
        <w:t>3</w:t>
      </w:r>
      <w:r w:rsidR="0001625C">
        <w:t xml:space="preserve">. </w:t>
      </w:r>
      <w:r>
        <w:t xml:space="preserve">The event is back in person for the first time since the start of the pandemic and is designed to </w:t>
      </w:r>
      <w:r w:rsidR="00EC4FEC">
        <w:t xml:space="preserve">educate PeopleAdmin users on critical trends in higher education, offer networking opportunities, and provide tools needed for me to be successful in my job. </w:t>
      </w:r>
    </w:p>
    <w:p w:rsidR="00144AA1" w:rsidRDefault="00144AA1" w14:paraId="10086515" w14:textId="4199FE44">
      <w:r>
        <w:t>By attending, I’ll have the opportunity to learn directly from PeopleAdmin experts as well as peers from similar institutions,</w:t>
      </w:r>
      <w:r w:rsidR="0062536E">
        <w:t xml:space="preserve"> not only</w:t>
      </w:r>
      <w:r>
        <w:t xml:space="preserve"> gaining insight on best practices </w:t>
      </w:r>
      <w:r w:rsidR="0062536E">
        <w:t>but also</w:t>
      </w:r>
      <w:r>
        <w:t xml:space="preserve"> next</w:t>
      </w:r>
      <w:r w:rsidR="000B2171">
        <w:t xml:space="preserve"> </w:t>
      </w:r>
      <w:r>
        <w:t>practices. This is a unique opportunity</w:t>
      </w:r>
      <w:r w:rsidR="00832120">
        <w:t xml:space="preserve"> </w:t>
      </w:r>
      <w:r>
        <w:t>to learn from one another and make the most of PeopleAdmin solutions.</w:t>
      </w:r>
    </w:p>
    <w:p w:rsidR="00EC4FEC" w:rsidRDefault="00144AA1" w14:paraId="39C08559" w14:textId="601BF558">
      <w:r w:rsidR="6DEFD803">
        <w:rPr/>
        <w:t xml:space="preserve">Between the content presented in </w:t>
      </w:r>
      <w:r w:rsidR="2FA1989E">
        <w:rPr/>
        <w:t xml:space="preserve">keynotes, lectures, and over </w:t>
      </w:r>
      <w:commentRangeStart w:id="0"/>
      <w:commentRangeStart w:id="1"/>
      <w:r w:rsidR="2FA1989E">
        <w:rPr/>
        <w:t>breakout sessions</w:t>
      </w:r>
      <w:r w:rsidR="67555689">
        <w:rPr/>
        <w:t xml:space="preserve"> across four topic tracks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 w:rsidR="6DE18DAE">
        <w:rPr/>
        <w:t>, I plan to strengthen my knowledge of how to optimize PeopleAdmin for our campus</w:t>
      </w:r>
      <w:r w:rsidR="2FA1989E">
        <w:rPr/>
        <w:t xml:space="preserve">. I’ll </w:t>
      </w:r>
      <w:r w:rsidR="6DE18DAE">
        <w:rPr/>
        <w:t>walk away with:</w:t>
      </w:r>
    </w:p>
    <w:p w:rsidR="000B2171" w:rsidP="000B2171" w:rsidRDefault="000B2171" w14:paraId="5042362F" w14:textId="373355FA">
      <w:pPr>
        <w:pStyle w:val="ListParagraph"/>
        <w:numPr>
          <w:ilvl w:val="0"/>
          <w:numId w:val="1"/>
        </w:numPr>
      </w:pPr>
      <w:r>
        <w:t>Insight on navigating the shifting hiring landscape, the future of HigherEd, boosting student success, and more.</w:t>
      </w:r>
    </w:p>
    <w:p w:rsidR="000B2171" w:rsidP="000B2171" w:rsidRDefault="000B2171" w14:paraId="6D5E396D" w14:textId="5585F379">
      <w:pPr>
        <w:pStyle w:val="ListParagraph"/>
        <w:numPr>
          <w:ilvl w:val="0"/>
          <w:numId w:val="1"/>
        </w:numPr>
      </w:pPr>
      <w:r>
        <w:t xml:space="preserve">Tools and tips to share with our team so we can improve the ways we recruit, hire, onboard, </w:t>
      </w:r>
      <w:r w:rsidR="00AC19AF">
        <w:t xml:space="preserve">manage, </w:t>
      </w:r>
      <w:r>
        <w:t>and retain talent.</w:t>
      </w:r>
    </w:p>
    <w:p w:rsidR="000B2171" w:rsidP="000B2171" w:rsidRDefault="000B2171" w14:paraId="1D35AAD4" w14:textId="2DBA1AEA">
      <w:pPr>
        <w:pStyle w:val="ListParagraph"/>
        <w:numPr>
          <w:ilvl w:val="0"/>
          <w:numId w:val="1"/>
        </w:numPr>
      </w:pPr>
      <w:r>
        <w:t xml:space="preserve">A wider support system by making in-person connections with peers </w:t>
      </w:r>
      <w:r w:rsidR="00BB3328">
        <w:t>and our PeopleAdmin team.</w:t>
      </w:r>
    </w:p>
    <w:p w:rsidR="00BB3328" w:rsidP="00BB3328" w:rsidRDefault="00BB3328" w14:paraId="069519D0" w14:textId="77777777">
      <w:r>
        <w:t xml:space="preserve">I’m confident that my attendance of PeopleConnect Live will directly influence the quality of my work and ability to optimize PeopleAdmin for our team and campus. When I get back, I’ll share takeaways that we can implement immediately and ones that may help us strategically achieve long-term goals. </w:t>
      </w:r>
    </w:p>
    <w:p w:rsidR="00BB3328" w:rsidP="00BB3328" w:rsidRDefault="00BB3328" w14:paraId="4DFB7CC0" w14:textId="77777777">
      <w:r>
        <w:t xml:space="preserve">Here is the approximate cost of attending: </w:t>
      </w:r>
    </w:p>
    <w:p w:rsidR="00BB3328" w:rsidP="00BB3328" w:rsidRDefault="00BB3328" w14:paraId="6682877D" w14:textId="6D81968B">
      <w:pPr>
        <w:pStyle w:val="ListParagraph"/>
        <w:numPr>
          <w:ilvl w:val="0"/>
          <w:numId w:val="2"/>
        </w:numPr>
      </w:pPr>
      <w:r>
        <w:t>Airfare/travel: [IF APPLICABLE, $]</w:t>
      </w:r>
    </w:p>
    <w:p w:rsidR="00BB3328" w:rsidP="00BB3328" w:rsidRDefault="00BB3328" w14:paraId="1F79577F" w14:textId="496BFFDB">
      <w:pPr>
        <w:pStyle w:val="ListParagraph"/>
        <w:numPr>
          <w:ilvl w:val="0"/>
          <w:numId w:val="2"/>
        </w:numPr>
      </w:pPr>
      <w:r>
        <w:t>Hotel: [IF APPLICABLE, $ - $2</w:t>
      </w:r>
      <w:r w:rsidR="2C4F51F8">
        <w:t>69</w:t>
      </w:r>
      <w:r>
        <w:t xml:space="preserve">.00 per night plus tax, available </w:t>
      </w:r>
      <w:r w:rsidR="7543942A">
        <w:t>5/22-5/25</w:t>
      </w:r>
      <w:r>
        <w:t>]</w:t>
      </w:r>
    </w:p>
    <w:p w:rsidR="00BB3328" w:rsidP="00BB3328" w:rsidRDefault="00BB3328" w14:paraId="6178859B" w14:textId="0A1F06A1">
      <w:pPr>
        <w:pStyle w:val="ListParagraph"/>
        <w:numPr>
          <w:ilvl w:val="0"/>
          <w:numId w:val="2"/>
        </w:numPr>
      </w:pPr>
      <w:r>
        <w:t xml:space="preserve">Event registration: </w:t>
      </w:r>
      <w:r w:rsidR="002C0B49">
        <w:t>$375.00</w:t>
      </w:r>
    </w:p>
    <w:p w:rsidR="002C0B49" w:rsidP="00BB3328" w:rsidRDefault="002C0B49" w14:paraId="634E1046" w14:textId="3E0E24D7">
      <w:pPr>
        <w:pStyle w:val="ListParagraph"/>
        <w:numPr>
          <w:ilvl w:val="0"/>
          <w:numId w:val="2"/>
        </w:numPr>
      </w:pPr>
      <w:r>
        <w:t>Total: [$ AMOUNT]</w:t>
      </w:r>
    </w:p>
    <w:p w:rsidR="002C0B49" w:rsidP="3DF317B2" w:rsidRDefault="002C0B49" w14:paraId="46044DAD" w14:textId="43785FA0">
      <w:pPr>
        <w:rPr>
          <w:b/>
          <w:bCs/>
        </w:rPr>
      </w:pPr>
      <w:r>
        <w:t xml:space="preserve">The cost to register reflects the early bird price and will increase to $495.00 after </w:t>
      </w:r>
      <w:r w:rsidR="7411032A">
        <w:t xml:space="preserve">May </w:t>
      </w:r>
      <w:r>
        <w:t xml:space="preserve">1. Additionally, the hotel group rate is only available until </w:t>
      </w:r>
      <w:r w:rsidR="1B39AF3E">
        <w:t>May 2</w:t>
      </w:r>
      <w:r>
        <w:t xml:space="preserve">. You can see more details about PeopleConnect Live at </w:t>
      </w:r>
      <w:r w:rsidRPr="3DF317B2" w:rsidR="368BE37C">
        <w:rPr>
          <w:highlight w:val="yellow"/>
        </w:rPr>
        <w:t>[LINK WEBSITE HERE]</w:t>
      </w:r>
    </w:p>
    <w:p w:rsidR="002C0B49" w:rsidP="002C0B49" w:rsidRDefault="002C0B49" w14:paraId="14699C4A" w14:textId="77777777">
      <w:r>
        <w:t xml:space="preserve">Thank you for taking the time to review this request and for your consideration. Please let me know if any additional information is needed. </w:t>
      </w:r>
    </w:p>
    <w:p w:rsidR="002C0B49" w:rsidP="002C0B49" w:rsidRDefault="002C0B49" w14:paraId="6912FF91" w14:textId="77777777">
      <w:r>
        <w:t xml:space="preserve">Best, </w:t>
      </w:r>
    </w:p>
    <w:p w:rsidR="002C0B49" w:rsidP="002C0B49" w:rsidRDefault="002C0B49" w14:paraId="3FA83228" w14:textId="77615240">
      <w:r>
        <w:t xml:space="preserve">[YOUR NAME] </w:t>
      </w:r>
    </w:p>
    <w:sectPr w:rsidR="002C0B4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ES" w:author="Ellie Smith" w:date="2023-01-06T09:59:00Z" w:id="0">
    <w:p w:rsidR="3DF317B2" w:rsidRDefault="3DF317B2" w14:paraId="32F85DBC" w14:textId="715B1255">
      <w:r>
        <w:rPr>
          <w:color w:val="2B579A"/>
          <w:shd w:val="clear" w:color="auto" w:fill="E6E6E6"/>
        </w:rPr>
        <w:fldChar w:fldCharType="begin"/>
      </w:r>
      <w:r>
        <w:instrText xml:space="preserve"> HYPERLINK "mailto:Courtney.Prato@powerschool.com"</w:instrText>
      </w:r>
      <w:bookmarkStart w:name="_@_FDBBCE785C5E42A29554965CE3E8D821Z" w:id="2"/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bookmarkEnd w:id="2"/>
      <w:r w:rsidRPr="3DF317B2">
        <w:rPr>
          <w:rStyle w:val="Mention"/>
          <w:noProof/>
        </w:rPr>
        <w:t>@Courtney Prato</w:t>
      </w:r>
      <w:r>
        <w:rPr>
          <w:color w:val="2B579A"/>
          <w:shd w:val="clear" w:color="auto" w:fill="E6E6E6"/>
        </w:rPr>
        <w:fldChar w:fldCharType="end"/>
      </w:r>
      <w:r>
        <w:t xml:space="preserve">  will we have the same number of breakout sessions?</w:t>
      </w:r>
      <w:r>
        <w:annotationRef/>
      </w:r>
      <w:r>
        <w:rPr>
          <w:rStyle w:val="CommentReference"/>
        </w:rPr>
        <w:annotationRef/>
      </w:r>
    </w:p>
  </w:comment>
  <w:comment w:initials="" w:author="Courtney Prato" w:date="2023-01-06T07:34:00Z" w:id="1">
    <w:p w:rsidR="00557B64" w:rsidRDefault="00557B64" w14:paraId="0F012D57" w14:textId="7F3DEE0E">
      <w:pPr>
        <w:pStyle w:val="CommentText"/>
      </w:pPr>
      <w:r>
        <w:rPr>
          <w:rStyle w:val="CommentReference"/>
        </w:rPr>
        <w:annotationRef/>
      </w:r>
      <w:r>
        <w:t>TBD, let's make that breakout sessions across four topic tracks. Good catch!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32F85DBC"/>
  <w15:commentEx w15:done="1" w15:paraId="0F012D57" w15:paraIdParent="32F85DB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3E6ADE" w16cex:dateUtc="2023-01-06T14:59:00Z"/>
  <w16cex:commentExtensible w16cex:durableId="27624D83" w16cex:dateUtc="2023-01-06T15:34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F85DBC" w16cid:durableId="693E6ADE"/>
  <w16cid:commentId w16cid:paraId="0F012D57" w16cid:durableId="27624D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5A4"/>
    <w:multiLevelType w:val="hybridMultilevel"/>
    <w:tmpl w:val="5D4831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CA6058"/>
    <w:multiLevelType w:val="hybridMultilevel"/>
    <w:tmpl w:val="C714F8DE"/>
    <w:lvl w:ilvl="0" w:tplc="04090001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hint="default" w:ascii="Wingdings" w:hAnsi="Wingdings"/>
      </w:rPr>
    </w:lvl>
  </w:abstractNum>
  <w:num w:numId="1" w16cid:durableId="1351375317">
    <w:abstractNumId w:val="0"/>
  </w:num>
  <w:num w:numId="2" w16cid:durableId="132011515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lie Smith">
    <w15:presenceInfo w15:providerId="AD" w15:userId="S::ellie.smith@powerschool.com::bafb9231-09dd-442b-9c52-56adc1bebcc2"/>
  </w15:person>
  <w15:person w15:author="Courtney Prato">
    <w15:presenceInfo w15:providerId="AD" w15:userId="S::courtney.prato@powerschool.com::d2d2b1be-b355-406b-83df-781c2da25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E3"/>
    <w:rsid w:val="0001625C"/>
    <w:rsid w:val="00062FE3"/>
    <w:rsid w:val="000B2171"/>
    <w:rsid w:val="00144AA1"/>
    <w:rsid w:val="002C0B49"/>
    <w:rsid w:val="00330783"/>
    <w:rsid w:val="00373C49"/>
    <w:rsid w:val="004C7114"/>
    <w:rsid w:val="00557B64"/>
    <w:rsid w:val="005B5904"/>
    <w:rsid w:val="0062536E"/>
    <w:rsid w:val="00740DDA"/>
    <w:rsid w:val="00832120"/>
    <w:rsid w:val="00AC19AF"/>
    <w:rsid w:val="00AE25C0"/>
    <w:rsid w:val="00BB3328"/>
    <w:rsid w:val="00D53769"/>
    <w:rsid w:val="00EC4FEC"/>
    <w:rsid w:val="05BB53F7"/>
    <w:rsid w:val="06BABD88"/>
    <w:rsid w:val="133D65BC"/>
    <w:rsid w:val="13BF8EA7"/>
    <w:rsid w:val="1B39AF3E"/>
    <w:rsid w:val="2A7C0DD9"/>
    <w:rsid w:val="2B7C7EE7"/>
    <w:rsid w:val="2C4F51F8"/>
    <w:rsid w:val="2FA1989E"/>
    <w:rsid w:val="368BE37C"/>
    <w:rsid w:val="39FE8D05"/>
    <w:rsid w:val="3DF317B2"/>
    <w:rsid w:val="43849552"/>
    <w:rsid w:val="52A228AE"/>
    <w:rsid w:val="6224DE78"/>
    <w:rsid w:val="63B442A2"/>
    <w:rsid w:val="67555689"/>
    <w:rsid w:val="6DE18DAE"/>
    <w:rsid w:val="6DEFD803"/>
    <w:rsid w:val="6ED11B04"/>
    <w:rsid w:val="7411032A"/>
    <w:rsid w:val="75439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A08C4"/>
  <w15:chartTrackingRefBased/>
  <w15:docId w15:val="{0108A571-AEFB-447A-961F-1909BC21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1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3078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B590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6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57B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B5F0D34490445A7B8D582502DAE8D" ma:contentTypeVersion="17" ma:contentTypeDescription="Create a new document." ma:contentTypeScope="" ma:versionID="75ba2c5fe8d7566bef84ebac7cd18a8d">
  <xsd:schema xmlns:xsd="http://www.w3.org/2001/XMLSchema" xmlns:xs="http://www.w3.org/2001/XMLSchema" xmlns:p="http://schemas.microsoft.com/office/2006/metadata/properties" xmlns:ns2="73204c3b-1144-4bc3-bd0c-729975db1c9d" xmlns:ns3="c769c07c-b4f2-4b35-9ab6-500a0db29a5d" targetNamespace="http://schemas.microsoft.com/office/2006/metadata/properties" ma:root="true" ma:fieldsID="5a51e72bdb38523d476af8096765a8cc" ns2:_="" ns3:_="">
    <xsd:import namespace="73204c3b-1144-4bc3-bd0c-729975db1c9d"/>
    <xsd:import namespace="c769c07c-b4f2-4b35-9ab6-500a0db2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Owne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04c3b-1144-4bc3-bd0c-729975db1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Owner" ma:index="19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46d0db8-b9c6-471a-b6ad-ff86e72714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9c07c-b4f2-4b35-9ab6-500a0db29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e6be89d-0710-4af0-98cf-2489d1f1efa5}" ma:internalName="TaxCatchAll" ma:showField="CatchAllData" ma:web="c769c07c-b4f2-4b35-9ab6-500a0db29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3204c3b-1144-4bc3-bd0c-729975db1c9d" xsi:nil="true"/>
    <TaxCatchAll xmlns="c769c07c-b4f2-4b35-9ab6-500a0db29a5d" xsi:nil="true"/>
    <lcf76f155ced4ddcb4097134ff3c332f xmlns="73204c3b-1144-4bc3-bd0c-729975db1c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66DE0C-0CD0-4336-AE31-2D8ED0CFD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04c3b-1144-4bc3-bd0c-729975db1c9d"/>
    <ds:schemaRef ds:uri="c769c07c-b4f2-4b35-9ab6-500a0db29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77D59-39DD-4F81-8580-17763BD67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76E9A-A19E-4C44-9733-982C02A84E52}">
  <ds:schemaRefs>
    <ds:schemaRef ds:uri="http://schemas.microsoft.com/office/2006/metadata/properties"/>
    <ds:schemaRef ds:uri="http://schemas.microsoft.com/office/infopath/2007/PartnerControls"/>
    <ds:schemaRef ds:uri="73204c3b-1144-4bc3-bd0c-729975db1c9d"/>
    <ds:schemaRef ds:uri="c769c07c-b4f2-4b35-9ab6-500a0db29a5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Vivirito</dc:creator>
  <keywords/>
  <dc:description/>
  <lastModifiedBy>Ellie Smith</lastModifiedBy>
  <revision>13</revision>
  <dcterms:created xsi:type="dcterms:W3CDTF">2022-06-15T16:37:00.0000000Z</dcterms:created>
  <dcterms:modified xsi:type="dcterms:W3CDTF">2023-01-06T16:05:34.0004937Z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0x01010004AB5F0D34490445A7B8D582502DAE8D</vt:lpwstr>
  </property>
  <property fmtid="{D5CDD505-2E9C-101B-9397-08002B2CF9AE}" pid="3" name="MediaServiceImageTags">
    <vt:lpwstr/>
  </property>
</Properties>
</file>